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nil"/>
          <w:insideV w:val="nil"/>
        </w:tblBorders>
        <w:tblCellMar>
          <w:left w:w="0" w:type="dxa"/>
          <w:right w:w="0" w:type="dxa"/>
        </w:tblCellMar>
        <w:tblLook w:val="04A0" w:firstRow="1" w:lastRow="0" w:firstColumn="1" w:lastColumn="0" w:noHBand="0" w:noVBand="1"/>
      </w:tblPr>
      <w:tblGrid>
        <w:gridCol w:w="3227"/>
        <w:gridCol w:w="5953"/>
      </w:tblGrid>
      <w:tr w:rsidR="009F634F" w:rsidTr="009F634F">
        <w:tc>
          <w:tcPr>
            <w:tcW w:w="3227" w:type="dxa"/>
            <w:tcBorders>
              <w:top w:val="nil"/>
              <w:left w:val="nil"/>
              <w:bottom w:val="nil"/>
              <w:right w:val="nil"/>
            </w:tcBorders>
            <w:tcMar>
              <w:top w:w="0" w:type="dxa"/>
              <w:left w:w="108" w:type="dxa"/>
              <w:bottom w:w="0" w:type="dxa"/>
              <w:right w:w="108" w:type="dxa"/>
            </w:tcMar>
            <w:hideMark/>
          </w:tcPr>
          <w:p w:rsidR="009F634F" w:rsidRDefault="009F634F">
            <w:pPr>
              <w:jc w:val="center"/>
              <w:rPr>
                <w:sz w:val="26"/>
                <w:szCs w:val="26"/>
              </w:rPr>
            </w:pPr>
            <w:r>
              <w:rPr>
                <w:noProof/>
              </w:rPr>
              <mc:AlternateContent>
                <mc:Choice Requires="wps">
                  <w:drawing>
                    <wp:anchor distT="0" distB="0" distL="114300" distR="114300" simplePos="0" relativeHeight="251660288" behindDoc="0" locked="0" layoutInCell="1" allowOverlap="1" wp14:anchorId="47E80633" wp14:editId="3DDD8F3A">
                      <wp:simplePos x="0" y="0"/>
                      <wp:positionH relativeFrom="column">
                        <wp:posOffset>615315</wp:posOffset>
                      </wp:positionH>
                      <wp:positionV relativeFrom="paragraph">
                        <wp:posOffset>419100</wp:posOffset>
                      </wp:positionV>
                      <wp:extent cx="450850" cy="0"/>
                      <wp:effectExtent l="5715" t="9525" r="1016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CAE32" id="_x0000_t32" coordsize="21600,21600" o:spt="32" o:oned="t" path="m,l21600,21600e" filled="f">
                      <v:path arrowok="t" fillok="f" o:connecttype="none"/>
                      <o:lock v:ext="edit" shapetype="t"/>
                    </v:shapetype>
                    <v:shape id="AutoShape 3" o:spid="_x0000_s1026" type="#_x0000_t32" style="position:absolute;margin-left:48.45pt;margin-top:33pt;width:3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A98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"/>
                  </w:pict>
                </mc:Fallback>
              </mc:AlternateContent>
            </w:r>
            <w:r>
              <w:rPr>
                <w:b/>
                <w:bCs/>
                <w:sz w:val="26"/>
                <w:szCs w:val="26"/>
                <w:lang w:val="vi-VN"/>
              </w:rPr>
              <w:t>HỘI Đ</w:t>
            </w:r>
            <w:r>
              <w:rPr>
                <w:b/>
                <w:bCs/>
                <w:sz w:val="26"/>
                <w:szCs w:val="26"/>
              </w:rPr>
              <w:t>Ồ</w:t>
            </w:r>
            <w:r>
              <w:rPr>
                <w:b/>
                <w:bCs/>
                <w:sz w:val="26"/>
                <w:szCs w:val="26"/>
                <w:lang w:val="vi-VN"/>
              </w:rPr>
              <w:t>NG NHÂN DÂN</w:t>
            </w:r>
            <w:r>
              <w:rPr>
                <w:b/>
                <w:bCs/>
                <w:sz w:val="26"/>
                <w:szCs w:val="26"/>
                <w:lang w:val="vi-VN"/>
              </w:rPr>
              <w:br/>
            </w:r>
            <w:r>
              <w:rPr>
                <w:b/>
                <w:bCs/>
                <w:sz w:val="26"/>
                <w:szCs w:val="26"/>
              </w:rPr>
              <w:t>XÃ AL BÁ</w:t>
            </w:r>
            <w:r>
              <w:rPr>
                <w:b/>
                <w:bCs/>
                <w:sz w:val="26"/>
                <w:szCs w:val="26"/>
                <w:lang w:val="vi-VN"/>
              </w:rPr>
              <w:br/>
            </w:r>
          </w:p>
        </w:tc>
        <w:tc>
          <w:tcPr>
            <w:tcW w:w="5953" w:type="dxa"/>
            <w:tcBorders>
              <w:top w:val="nil"/>
              <w:left w:val="nil"/>
              <w:bottom w:val="nil"/>
              <w:right w:val="nil"/>
            </w:tcBorders>
            <w:tcMar>
              <w:top w:w="0" w:type="dxa"/>
              <w:left w:w="108" w:type="dxa"/>
              <w:bottom w:w="0" w:type="dxa"/>
              <w:right w:w="108" w:type="dxa"/>
            </w:tcMar>
            <w:hideMark/>
          </w:tcPr>
          <w:p w:rsidR="009F634F" w:rsidRDefault="009F634F">
            <w:pPr>
              <w:jc w:val="center"/>
            </w:pPr>
            <w:r>
              <w:rPr>
                <w:noProof/>
              </w:rPr>
              <mc:AlternateContent>
                <mc:Choice Requires="wps">
                  <w:drawing>
                    <wp:anchor distT="0" distB="0" distL="114300" distR="114300" simplePos="0" relativeHeight="251661312" behindDoc="0" locked="0" layoutInCell="1" allowOverlap="1" wp14:anchorId="2B42BF53" wp14:editId="40AF287D">
                      <wp:simplePos x="0" y="0"/>
                      <wp:positionH relativeFrom="column">
                        <wp:posOffset>769620</wp:posOffset>
                      </wp:positionH>
                      <wp:positionV relativeFrom="paragraph">
                        <wp:posOffset>419100</wp:posOffset>
                      </wp:positionV>
                      <wp:extent cx="2135505" cy="0"/>
                      <wp:effectExtent l="7620"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C752D" id="AutoShape 4" o:spid="_x0000_s1026" type="#_x0000_t32" style="position:absolute;margin-left:60.6pt;margin-top:33pt;width:168.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"/>
                  </w:pict>
                </mc:Fallback>
              </mc:AlternateContent>
            </w:r>
            <w:r>
              <w:rPr>
                <w:b/>
                <w:bCs/>
                <w:sz w:val="26"/>
                <w:szCs w:val="26"/>
                <w:lang w:val="vi-VN"/>
              </w:rPr>
              <w:t>CỘNG HÒA XÃ HỘI CHỦ NGHĨA VIỆT NAM</w:t>
            </w:r>
            <w:r>
              <w:rPr>
                <w:b/>
                <w:bCs/>
                <w:lang w:val="vi-VN"/>
              </w:rPr>
              <w:br/>
            </w:r>
            <w:r>
              <w:rPr>
                <w:b/>
                <w:bCs/>
                <w:sz w:val="28"/>
                <w:szCs w:val="28"/>
                <w:lang w:val="vi-VN"/>
              </w:rPr>
              <w:t xml:space="preserve">Độc lập - Tự do - Hạnh phúc </w:t>
            </w:r>
            <w:r>
              <w:rPr>
                <w:b/>
                <w:bCs/>
                <w:sz w:val="28"/>
                <w:szCs w:val="28"/>
                <w:lang w:val="vi-VN"/>
              </w:rPr>
              <w:br/>
            </w:r>
          </w:p>
        </w:tc>
      </w:tr>
      <w:tr w:rsidR="009F634F" w:rsidTr="009F634F">
        <w:tc>
          <w:tcPr>
            <w:tcW w:w="3227" w:type="dxa"/>
            <w:tcBorders>
              <w:top w:val="nil"/>
              <w:left w:val="nil"/>
              <w:bottom w:val="nil"/>
              <w:right w:val="nil"/>
            </w:tcBorders>
            <w:tcMar>
              <w:top w:w="0" w:type="dxa"/>
              <w:left w:w="108" w:type="dxa"/>
              <w:bottom w:w="0" w:type="dxa"/>
              <w:right w:w="108" w:type="dxa"/>
            </w:tcMar>
            <w:hideMark/>
          </w:tcPr>
          <w:p w:rsidR="009F634F" w:rsidRDefault="009F634F" w:rsidP="00406D27">
            <w:pPr>
              <w:spacing w:before="120"/>
              <w:jc w:val="center"/>
            </w:pPr>
            <w:r>
              <w:rPr>
                <w:lang w:val="vi-VN"/>
              </w:rPr>
              <w:t xml:space="preserve">Số: </w:t>
            </w:r>
            <w:r>
              <w:rPr>
                <w:b/>
              </w:rPr>
              <w:t xml:space="preserve">  </w:t>
            </w:r>
            <w:r w:rsidR="00406D27" w:rsidRPr="00406D27">
              <w:t>06</w:t>
            </w:r>
            <w:r>
              <w:rPr>
                <w:lang w:val="vi-VN"/>
              </w:rPr>
              <w:t>/TTr-</w:t>
            </w:r>
            <w:r w:rsidR="009C41B3">
              <w:t>TT</w:t>
            </w:r>
            <w:r>
              <w:rPr>
                <w:lang w:val="vi-VN"/>
              </w:rPr>
              <w:t>HĐND</w:t>
            </w:r>
          </w:p>
        </w:tc>
        <w:tc>
          <w:tcPr>
            <w:tcW w:w="5953" w:type="dxa"/>
            <w:tcBorders>
              <w:top w:val="nil"/>
              <w:left w:val="nil"/>
              <w:bottom w:val="nil"/>
              <w:right w:val="nil"/>
            </w:tcBorders>
            <w:tcMar>
              <w:top w:w="0" w:type="dxa"/>
              <w:left w:w="108" w:type="dxa"/>
              <w:bottom w:w="0" w:type="dxa"/>
              <w:right w:w="108" w:type="dxa"/>
            </w:tcMar>
            <w:hideMark/>
          </w:tcPr>
          <w:p w:rsidR="009F634F" w:rsidRDefault="009F634F" w:rsidP="00406D27">
            <w:pPr>
              <w:spacing w:before="120"/>
              <w:jc w:val="right"/>
              <w:rPr>
                <w:sz w:val="28"/>
                <w:szCs w:val="28"/>
              </w:rPr>
            </w:pPr>
            <w:r>
              <w:rPr>
                <w:i/>
                <w:iCs/>
                <w:sz w:val="28"/>
                <w:szCs w:val="28"/>
              </w:rPr>
              <w:t xml:space="preserve">       </w:t>
            </w:r>
            <w:r>
              <w:rPr>
                <w:i/>
                <w:iCs/>
                <w:sz w:val="28"/>
                <w:szCs w:val="28"/>
                <w:lang w:val="vi-VN"/>
              </w:rPr>
              <w:t xml:space="preserve">    </w:t>
            </w:r>
            <w:r>
              <w:rPr>
                <w:i/>
                <w:iCs/>
                <w:sz w:val="28"/>
                <w:szCs w:val="28"/>
              </w:rPr>
              <w:t>Al Bá</w:t>
            </w:r>
            <w:r>
              <w:rPr>
                <w:i/>
                <w:iCs/>
                <w:sz w:val="28"/>
                <w:szCs w:val="28"/>
                <w:lang w:val="vi-VN"/>
              </w:rPr>
              <w:t>, ngày</w:t>
            </w:r>
            <w:r>
              <w:rPr>
                <w:i/>
                <w:iCs/>
                <w:sz w:val="28"/>
                <w:szCs w:val="28"/>
              </w:rPr>
              <w:t xml:space="preserve"> </w:t>
            </w:r>
            <w:r w:rsidR="00406D27">
              <w:rPr>
                <w:i/>
                <w:iCs/>
                <w:sz w:val="28"/>
                <w:szCs w:val="28"/>
              </w:rPr>
              <w:t>10</w:t>
            </w:r>
            <w:r>
              <w:rPr>
                <w:i/>
                <w:iCs/>
                <w:sz w:val="28"/>
                <w:szCs w:val="28"/>
              </w:rPr>
              <w:t xml:space="preserve"> </w:t>
            </w:r>
            <w:r>
              <w:rPr>
                <w:i/>
                <w:iCs/>
                <w:sz w:val="28"/>
                <w:szCs w:val="28"/>
                <w:lang w:val="vi-VN"/>
              </w:rPr>
              <w:t xml:space="preserve">  tháng </w:t>
            </w:r>
            <w:r>
              <w:rPr>
                <w:i/>
                <w:iCs/>
                <w:sz w:val="28"/>
                <w:szCs w:val="28"/>
              </w:rPr>
              <w:t xml:space="preserve">7 </w:t>
            </w:r>
            <w:r>
              <w:rPr>
                <w:i/>
                <w:iCs/>
                <w:sz w:val="28"/>
                <w:szCs w:val="28"/>
                <w:lang w:val="vi-VN"/>
              </w:rPr>
              <w:t xml:space="preserve"> năm </w:t>
            </w:r>
            <w:r>
              <w:rPr>
                <w:i/>
                <w:iCs/>
                <w:sz w:val="28"/>
                <w:szCs w:val="28"/>
              </w:rPr>
              <w:t>2025</w:t>
            </w:r>
          </w:p>
        </w:tc>
      </w:tr>
    </w:tbl>
    <w:p w:rsidR="009F634F" w:rsidRDefault="009F634F" w:rsidP="009F634F">
      <w:pPr>
        <w:jc w:val="center"/>
        <w:rPr>
          <w:b/>
          <w:bCs/>
          <w:sz w:val="28"/>
          <w:szCs w:val="28"/>
        </w:rPr>
      </w:pPr>
    </w:p>
    <w:p w:rsidR="009F634F" w:rsidRDefault="009F634F" w:rsidP="009F634F">
      <w:pPr>
        <w:spacing w:before="120"/>
        <w:jc w:val="center"/>
        <w:rPr>
          <w:b/>
          <w:sz w:val="28"/>
          <w:szCs w:val="28"/>
          <w:lang w:val="vi-VN"/>
        </w:rPr>
      </w:pPr>
      <w:r>
        <w:rPr>
          <w:b/>
          <w:sz w:val="28"/>
          <w:szCs w:val="28"/>
        </w:rPr>
        <w:t>TỜ</w:t>
      </w:r>
      <w:r>
        <w:rPr>
          <w:b/>
          <w:sz w:val="28"/>
          <w:szCs w:val="28"/>
          <w:lang w:val="vi-VN"/>
        </w:rPr>
        <w:t xml:space="preserve"> TRÌNH</w:t>
      </w:r>
    </w:p>
    <w:p w:rsidR="0016787F" w:rsidRPr="00A34F1C" w:rsidRDefault="0016787F" w:rsidP="0016787F">
      <w:pPr>
        <w:jc w:val="center"/>
        <w:rPr>
          <w:b/>
          <w:noProof/>
          <w:sz w:val="28"/>
          <w:szCs w:val="28"/>
        </w:rPr>
      </w:pPr>
      <w:r>
        <w:rPr>
          <w:b/>
          <w:noProof/>
          <w:sz w:val="28"/>
          <w:szCs w:val="28"/>
        </w:rPr>
        <w:t xml:space="preserve">Về việc ban hành </w:t>
      </w:r>
      <w:r w:rsidRPr="00A34F1C">
        <w:rPr>
          <w:b/>
          <w:noProof/>
          <w:sz w:val="28"/>
          <w:szCs w:val="28"/>
        </w:rPr>
        <w:t xml:space="preserve">Quy chế làm việc của Hội đồng nhân dân, Thường trực Hội đồng nhân dân, các Ban của Hội đồng nhân dân, Tổ đại biểu Hội đồng nhân dân và đại biểu Hội đồng nhân dân </w:t>
      </w:r>
      <w:r>
        <w:rPr>
          <w:b/>
          <w:noProof/>
          <w:sz w:val="28"/>
          <w:szCs w:val="28"/>
        </w:rPr>
        <w:t xml:space="preserve">xã Al Bá </w:t>
      </w:r>
      <w:r w:rsidRPr="00A34F1C">
        <w:rPr>
          <w:b/>
          <w:noProof/>
          <w:sz w:val="28"/>
          <w:szCs w:val="28"/>
        </w:rPr>
        <w:t xml:space="preserve"> </w:t>
      </w:r>
      <w:r>
        <w:rPr>
          <w:b/>
          <w:noProof/>
          <w:sz w:val="28"/>
          <w:szCs w:val="28"/>
        </w:rPr>
        <w:t>khoá XII</w:t>
      </w:r>
      <w:r w:rsidRPr="00A34F1C">
        <w:rPr>
          <w:b/>
          <w:noProof/>
          <w:sz w:val="28"/>
          <w:szCs w:val="28"/>
        </w:rPr>
        <w:t>, nhiệm kỳ 2021-2026</w:t>
      </w:r>
    </w:p>
    <w:p w:rsidR="009F634F" w:rsidRDefault="009F634F" w:rsidP="009F634F">
      <w:pPr>
        <w:jc w:val="center"/>
        <w:rPr>
          <w:b/>
          <w:sz w:val="28"/>
          <w:szCs w:val="28"/>
        </w:rPr>
      </w:pPr>
      <w:r>
        <w:rPr>
          <w:noProof/>
        </w:rPr>
        <mc:AlternateContent>
          <mc:Choice Requires="wps">
            <w:drawing>
              <wp:anchor distT="0" distB="0" distL="114300" distR="114300" simplePos="0" relativeHeight="251659264" behindDoc="0" locked="0" layoutInCell="1" allowOverlap="1" wp14:anchorId="3AB2A31A" wp14:editId="00ED9AF3">
                <wp:simplePos x="0" y="0"/>
                <wp:positionH relativeFrom="margin">
                  <wp:align>center</wp:align>
                </wp:positionH>
                <wp:positionV relativeFrom="paragraph">
                  <wp:posOffset>57554</wp:posOffset>
                </wp:positionV>
                <wp:extent cx="92392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52C53" id="AutoShape 2" o:spid="_x0000_s1026" type="#_x0000_t32" style="position:absolute;margin-left:0;margin-top:4.55pt;width:72.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rHGwIAADo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">
                <w10:wrap anchorx="margin"/>
              </v:shape>
            </w:pict>
          </mc:Fallback>
        </mc:AlternateContent>
      </w:r>
    </w:p>
    <w:tbl>
      <w:tblPr>
        <w:tblW w:w="0" w:type="auto"/>
        <w:tblLook w:val="04A0" w:firstRow="1" w:lastRow="0" w:firstColumn="1" w:lastColumn="0" w:noHBand="0" w:noVBand="1"/>
      </w:tblPr>
      <w:tblGrid>
        <w:gridCol w:w="3227"/>
        <w:gridCol w:w="5919"/>
      </w:tblGrid>
      <w:tr w:rsidR="009F634F" w:rsidTr="009F634F">
        <w:tc>
          <w:tcPr>
            <w:tcW w:w="3227" w:type="dxa"/>
            <w:hideMark/>
          </w:tcPr>
          <w:p w:rsidR="009F634F" w:rsidRPr="0016787F" w:rsidRDefault="009F634F">
            <w:pPr>
              <w:spacing w:before="120" w:after="120"/>
              <w:jc w:val="both"/>
              <w:rPr>
                <w:b/>
                <w:bCs/>
                <w:sz w:val="28"/>
                <w:szCs w:val="26"/>
                <w:lang w:val="vi-VN"/>
              </w:rPr>
            </w:pPr>
            <w:r>
              <w:rPr>
                <w:bCs/>
                <w:sz w:val="28"/>
                <w:szCs w:val="26"/>
                <w:lang w:val="vi-VN"/>
              </w:rPr>
              <w:t xml:space="preserve">                          </w:t>
            </w:r>
            <w:r w:rsidRPr="0016787F">
              <w:rPr>
                <w:b/>
                <w:bCs/>
                <w:sz w:val="28"/>
                <w:szCs w:val="26"/>
                <w:lang w:val="vi-VN"/>
              </w:rPr>
              <w:t>Kính gửi:</w:t>
            </w:r>
          </w:p>
        </w:tc>
        <w:tc>
          <w:tcPr>
            <w:tcW w:w="5919" w:type="dxa"/>
            <w:hideMark/>
          </w:tcPr>
          <w:p w:rsidR="009F634F" w:rsidRDefault="009F634F" w:rsidP="009F634F">
            <w:pPr>
              <w:spacing w:before="120" w:after="120"/>
              <w:jc w:val="both"/>
              <w:rPr>
                <w:bCs/>
                <w:sz w:val="28"/>
                <w:szCs w:val="26"/>
                <w:lang w:val="vi-VN"/>
              </w:rPr>
            </w:pPr>
            <w:r>
              <w:rPr>
                <w:bCs/>
                <w:sz w:val="28"/>
                <w:szCs w:val="26"/>
                <w:lang w:val="vi-VN"/>
              </w:rPr>
              <w:t xml:space="preserve">HĐND xã Al Bá khóa </w:t>
            </w:r>
            <w:r>
              <w:rPr>
                <w:bCs/>
                <w:sz w:val="28"/>
                <w:szCs w:val="26"/>
              </w:rPr>
              <w:t>XII</w:t>
            </w:r>
            <w:r>
              <w:rPr>
                <w:bCs/>
                <w:sz w:val="28"/>
                <w:szCs w:val="26"/>
                <w:lang w:val="vi-VN"/>
              </w:rPr>
              <w:t xml:space="preserve"> – Kỳ họp thứ </w:t>
            </w:r>
            <w:r>
              <w:rPr>
                <w:bCs/>
                <w:sz w:val="28"/>
                <w:szCs w:val="26"/>
              </w:rPr>
              <w:t>Hai</w:t>
            </w:r>
          </w:p>
        </w:tc>
      </w:tr>
    </w:tbl>
    <w:p w:rsidR="009F634F" w:rsidRDefault="009F634F" w:rsidP="009F634F">
      <w:pPr>
        <w:spacing w:before="80" w:after="80"/>
        <w:ind w:firstLine="720"/>
        <w:jc w:val="both"/>
        <w:rPr>
          <w:i/>
          <w:spacing w:val="-2"/>
          <w:sz w:val="28"/>
          <w:szCs w:val="28"/>
        </w:rPr>
      </w:pPr>
    </w:p>
    <w:p w:rsidR="009F634F" w:rsidRDefault="009F634F" w:rsidP="0016787F">
      <w:pPr>
        <w:spacing w:before="120"/>
        <w:ind w:firstLine="720"/>
        <w:jc w:val="both"/>
        <w:rPr>
          <w:i/>
          <w:spacing w:val="-2"/>
          <w:sz w:val="28"/>
          <w:szCs w:val="28"/>
        </w:rPr>
      </w:pPr>
      <w:r>
        <w:rPr>
          <w:i/>
          <w:spacing w:val="-2"/>
          <w:sz w:val="28"/>
          <w:szCs w:val="28"/>
        </w:rPr>
        <w:t xml:space="preserve">Căn cứ Luật số 72/2025/QH15 ngày 16 tháng 6 năm 2025 của Quốc hội khóa XV về Luật Tổ chức chính quyền địa phương; </w:t>
      </w:r>
    </w:p>
    <w:p w:rsidR="009F634F" w:rsidRDefault="009F634F" w:rsidP="0016787F">
      <w:pPr>
        <w:shd w:val="clear" w:color="auto" w:fill="FFFFFF"/>
        <w:spacing w:before="120"/>
        <w:ind w:firstLine="567"/>
        <w:jc w:val="both"/>
        <w:rPr>
          <w:i/>
          <w:spacing w:val="-2"/>
          <w:sz w:val="28"/>
          <w:szCs w:val="28"/>
        </w:rPr>
      </w:pPr>
      <w:r>
        <w:rPr>
          <w:i/>
          <w:spacing w:val="-2"/>
          <w:sz w:val="28"/>
          <w:szCs w:val="28"/>
        </w:rPr>
        <w:t>Căn cứ Luật Hoạt đ</w:t>
      </w:r>
      <w:bookmarkStart w:id="0" w:name="_GoBack"/>
      <w:bookmarkEnd w:id="0"/>
      <w:r>
        <w:rPr>
          <w:i/>
          <w:spacing w:val="-2"/>
          <w:sz w:val="28"/>
          <w:szCs w:val="28"/>
        </w:rPr>
        <w:t>ộng giám sát của Quốc hội và Hội đồng nhân dân ngày 20 tháng 11 năm 2015;</w:t>
      </w:r>
    </w:p>
    <w:p w:rsidR="009F634F" w:rsidRDefault="009F634F" w:rsidP="0016787F">
      <w:pPr>
        <w:spacing w:before="120"/>
        <w:ind w:firstLine="567"/>
        <w:jc w:val="both"/>
        <w:rPr>
          <w:i/>
          <w:spacing w:val="-2"/>
          <w:sz w:val="28"/>
          <w:szCs w:val="28"/>
        </w:rPr>
      </w:pPr>
      <w:r>
        <w:rPr>
          <w:i/>
          <w:spacing w:val="-2"/>
          <w:sz w:val="28"/>
          <w:szCs w:val="28"/>
        </w:rPr>
        <w:t>Căn cứ Nghị quyết số 1664/NQ-UBTVQH15 ngày 16 tháng 6 năm 2025 của Ủy ban Thường vụ Quốc hội về việc sắp xếp các đơn vị hành chính cấp xã của tỉnh Gia Lai năm 2025;</w:t>
      </w:r>
    </w:p>
    <w:p w:rsidR="009F634F" w:rsidRDefault="009F634F" w:rsidP="0016787F">
      <w:pPr>
        <w:shd w:val="clear" w:color="auto" w:fill="FFFFFF"/>
        <w:spacing w:before="120"/>
        <w:ind w:firstLine="567"/>
        <w:jc w:val="both"/>
        <w:rPr>
          <w:i/>
          <w:spacing w:val="-2"/>
          <w:sz w:val="28"/>
          <w:szCs w:val="28"/>
        </w:rPr>
      </w:pPr>
      <w:r>
        <w:rPr>
          <w:i/>
          <w:spacing w:val="-2"/>
          <w:sz w:val="28"/>
          <w:szCs w:val="28"/>
        </w:rPr>
        <w:t>Thực hiện Hướng dẫn số 1309/HD-UBTVQH15 ngày 11/6/2025 của Ủy ban Thường vụ Quốc hội về một số nội dung về tổ chức và hoạt động của Đoàn đại biểu Quốc hội khóa XV, Hội đồng nhân dân cấp tỉnh, cấp xã nhiệm kỳ 2021-2026 sau sắp xếp đơn vị hành chính năm 2025;</w:t>
      </w:r>
    </w:p>
    <w:p w:rsidR="009F634F" w:rsidRPr="00AD532A" w:rsidRDefault="009F634F" w:rsidP="0016787F">
      <w:pPr>
        <w:spacing w:before="120"/>
        <w:ind w:firstLine="567"/>
        <w:jc w:val="both"/>
        <w:rPr>
          <w:i/>
          <w:iCs/>
          <w:sz w:val="28"/>
          <w:szCs w:val="28"/>
        </w:rPr>
      </w:pPr>
      <w:r w:rsidRPr="0016787F">
        <w:rPr>
          <w:iCs/>
          <w:sz w:val="28"/>
          <w:szCs w:val="28"/>
          <w:lang w:val="vi-VN"/>
        </w:rPr>
        <w:t xml:space="preserve">Thường trực HĐND xã xây dựng </w:t>
      </w:r>
      <w:r w:rsidR="0016787F">
        <w:rPr>
          <w:iCs/>
          <w:sz w:val="28"/>
          <w:szCs w:val="28"/>
        </w:rPr>
        <w:t xml:space="preserve">dự thảo </w:t>
      </w:r>
      <w:r w:rsidR="0016787F" w:rsidRPr="0016787F">
        <w:rPr>
          <w:noProof/>
          <w:sz w:val="28"/>
          <w:szCs w:val="28"/>
        </w:rPr>
        <w:t>Quy chế làm việc của Hội đồng nhân dân, Thường trực Hội đồng nhân dân, các Ban của Hội đồng nhân dân, Tổ đại biểu Hội đồng nhân dân và đại biểu Hội đồng nhân dân xã Al Bá  khoá XII, nhiệm kỳ 2021-2026</w:t>
      </w:r>
      <w:r w:rsidRPr="0016787F">
        <w:rPr>
          <w:iCs/>
          <w:sz w:val="28"/>
          <w:szCs w:val="28"/>
          <w:lang w:val="vi-VN"/>
        </w:rPr>
        <w:t xml:space="preserve"> </w:t>
      </w:r>
      <w:r w:rsidR="0016787F" w:rsidRPr="00AD532A">
        <w:rPr>
          <w:i/>
          <w:iCs/>
          <w:sz w:val="28"/>
          <w:szCs w:val="28"/>
        </w:rPr>
        <w:t>(có dự thảo Quy chế kèm theo).</w:t>
      </w:r>
    </w:p>
    <w:p w:rsidR="009F634F" w:rsidRDefault="009F634F" w:rsidP="009F634F">
      <w:pPr>
        <w:spacing w:before="120" w:after="120"/>
        <w:ind w:firstLine="709"/>
        <w:jc w:val="both"/>
        <w:rPr>
          <w:sz w:val="28"/>
          <w:szCs w:val="28"/>
          <w:lang w:val="vi-VN"/>
        </w:rPr>
      </w:pPr>
      <w:r>
        <w:rPr>
          <w:sz w:val="28"/>
          <w:szCs w:val="28"/>
          <w:lang w:val="vi-VN"/>
        </w:rPr>
        <w:t xml:space="preserve">Thường trực </w:t>
      </w:r>
      <w:r>
        <w:rPr>
          <w:spacing w:val="-2"/>
          <w:sz w:val="28"/>
          <w:szCs w:val="28"/>
          <w:lang w:val="vi-VN"/>
        </w:rPr>
        <w:t>HĐND</w:t>
      </w:r>
      <w:r>
        <w:rPr>
          <w:sz w:val="28"/>
          <w:szCs w:val="28"/>
          <w:lang w:val="vi-VN"/>
        </w:rPr>
        <w:t xml:space="preserve"> xã trình </w:t>
      </w:r>
      <w:r>
        <w:rPr>
          <w:spacing w:val="-2"/>
          <w:sz w:val="28"/>
          <w:szCs w:val="28"/>
          <w:lang w:val="vi-VN"/>
        </w:rPr>
        <w:t>HĐND</w:t>
      </w:r>
      <w:r>
        <w:rPr>
          <w:sz w:val="28"/>
          <w:szCs w:val="28"/>
          <w:lang w:val="vi-VN"/>
        </w:rPr>
        <w:t xml:space="preserve"> xã khóa X</w:t>
      </w:r>
      <w:r>
        <w:rPr>
          <w:sz w:val="28"/>
          <w:szCs w:val="28"/>
        </w:rPr>
        <w:t>II</w:t>
      </w:r>
      <w:r>
        <w:rPr>
          <w:sz w:val="28"/>
          <w:szCs w:val="28"/>
          <w:lang w:val="vi-VN"/>
        </w:rPr>
        <w:t xml:space="preserve">, kỳ họp thứ </w:t>
      </w:r>
      <w:r w:rsidR="00AD532A">
        <w:rPr>
          <w:sz w:val="28"/>
          <w:szCs w:val="28"/>
        </w:rPr>
        <w:t>hai</w:t>
      </w:r>
      <w:r>
        <w:rPr>
          <w:sz w:val="28"/>
          <w:szCs w:val="28"/>
          <w:lang w:val="vi-VN"/>
        </w:rPr>
        <w:t xml:space="preserve"> xem xét và quyết định./.</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752"/>
      </w:tblGrid>
      <w:tr w:rsidR="009F634F" w:rsidTr="009F634F">
        <w:tc>
          <w:tcPr>
            <w:tcW w:w="4428" w:type="dxa"/>
            <w:tcBorders>
              <w:top w:val="nil"/>
              <w:left w:val="nil"/>
              <w:bottom w:val="nil"/>
              <w:right w:val="nil"/>
            </w:tcBorders>
            <w:tcMar>
              <w:top w:w="0" w:type="dxa"/>
              <w:left w:w="108" w:type="dxa"/>
              <w:bottom w:w="0" w:type="dxa"/>
              <w:right w:w="108" w:type="dxa"/>
            </w:tcMar>
            <w:hideMark/>
          </w:tcPr>
          <w:p w:rsidR="00AD532A" w:rsidRDefault="009F634F" w:rsidP="00060B65">
            <w:pPr>
              <w:spacing w:line="280" w:lineRule="exact"/>
              <w:rPr>
                <w:color w:val="000000"/>
                <w:sz w:val="22"/>
              </w:rPr>
            </w:pPr>
            <w:r>
              <w:rPr>
                <w:b/>
                <w:bCs/>
                <w:i/>
                <w:iCs/>
                <w:lang w:val="vi-VN"/>
              </w:rPr>
              <w:t>Nơi nhận:</w:t>
            </w:r>
            <w:r>
              <w:rPr>
                <w:b/>
                <w:bCs/>
                <w:i/>
                <w:iCs/>
                <w:lang w:val="vi-VN"/>
              </w:rPr>
              <w:br/>
            </w:r>
            <w:r w:rsidR="00AD532A">
              <w:rPr>
                <w:color w:val="000000"/>
                <w:sz w:val="22"/>
              </w:rPr>
              <w:t xml:space="preserve">- </w:t>
            </w:r>
            <w:r w:rsidR="00157380">
              <w:rPr>
                <w:color w:val="000000"/>
                <w:sz w:val="22"/>
              </w:rPr>
              <w:t>Như kính gửi;</w:t>
            </w:r>
          </w:p>
          <w:p w:rsidR="00060B65" w:rsidRDefault="00060B65" w:rsidP="00060B65">
            <w:pPr>
              <w:spacing w:line="280" w:lineRule="exact"/>
              <w:rPr>
                <w:color w:val="000000"/>
                <w:sz w:val="22"/>
              </w:rPr>
            </w:pPr>
            <w:r>
              <w:rPr>
                <w:color w:val="000000"/>
                <w:sz w:val="22"/>
              </w:rPr>
              <w:t>- TT HĐND xã;</w:t>
            </w:r>
          </w:p>
          <w:p w:rsidR="00060B65" w:rsidRDefault="00060B65" w:rsidP="00060B65">
            <w:pPr>
              <w:spacing w:line="280" w:lineRule="exact"/>
              <w:rPr>
                <w:color w:val="000000"/>
                <w:sz w:val="22"/>
              </w:rPr>
            </w:pPr>
            <w:r>
              <w:rPr>
                <w:color w:val="000000"/>
                <w:sz w:val="22"/>
                <w:lang w:val="vi-VN"/>
              </w:rPr>
              <w:t xml:space="preserve">- </w:t>
            </w:r>
            <w:r>
              <w:rPr>
                <w:color w:val="000000"/>
                <w:sz w:val="22"/>
              </w:rPr>
              <w:t>Các Ban của HĐND xã;</w:t>
            </w:r>
          </w:p>
          <w:p w:rsidR="009F634F" w:rsidRDefault="009F634F">
            <w:pPr>
              <w:rPr>
                <w:sz w:val="22"/>
                <w:szCs w:val="22"/>
              </w:rPr>
            </w:pPr>
            <w:r>
              <w:rPr>
                <w:color w:val="000000"/>
                <w:sz w:val="22"/>
              </w:rPr>
              <w:t>- Lưu: VT</w:t>
            </w:r>
            <w:r w:rsidR="00060B65">
              <w:rPr>
                <w:color w:val="000000"/>
                <w:sz w:val="22"/>
              </w:rPr>
              <w:t>, HĐND</w:t>
            </w:r>
            <w:r>
              <w:rPr>
                <w:color w:val="000000"/>
                <w:sz w:val="22"/>
              </w:rPr>
              <w:t>.</w:t>
            </w:r>
          </w:p>
        </w:tc>
        <w:tc>
          <w:tcPr>
            <w:tcW w:w="4752" w:type="dxa"/>
            <w:tcBorders>
              <w:top w:val="nil"/>
              <w:left w:val="nil"/>
              <w:bottom w:val="nil"/>
              <w:right w:val="nil"/>
            </w:tcBorders>
            <w:tcMar>
              <w:top w:w="0" w:type="dxa"/>
              <w:left w:w="108" w:type="dxa"/>
              <w:bottom w:w="0" w:type="dxa"/>
              <w:right w:w="108" w:type="dxa"/>
            </w:tcMar>
          </w:tcPr>
          <w:p w:rsidR="009F634F" w:rsidRDefault="009F634F">
            <w:pPr>
              <w:jc w:val="center"/>
              <w:rPr>
                <w:b/>
                <w:bCs/>
                <w:sz w:val="28"/>
                <w:szCs w:val="28"/>
              </w:rPr>
            </w:pPr>
            <w:r>
              <w:rPr>
                <w:b/>
                <w:bCs/>
                <w:sz w:val="28"/>
                <w:szCs w:val="28"/>
              </w:rPr>
              <w:t>TM</w:t>
            </w:r>
            <w:r>
              <w:rPr>
                <w:b/>
                <w:bCs/>
                <w:sz w:val="28"/>
                <w:szCs w:val="28"/>
                <w:lang w:val="vi-VN"/>
              </w:rPr>
              <w:t xml:space="preserve">. THƯỜNG TRỰC HĐND </w:t>
            </w:r>
            <w:r>
              <w:rPr>
                <w:b/>
                <w:bCs/>
                <w:sz w:val="28"/>
                <w:szCs w:val="28"/>
              </w:rPr>
              <w:br/>
            </w:r>
            <w:r>
              <w:rPr>
                <w:b/>
                <w:bCs/>
                <w:sz w:val="28"/>
                <w:szCs w:val="28"/>
                <w:lang w:val="vi-VN"/>
              </w:rPr>
              <w:t xml:space="preserve">CHỦ TỊCH </w:t>
            </w:r>
            <w:r>
              <w:rPr>
                <w:b/>
                <w:bCs/>
                <w:sz w:val="28"/>
                <w:szCs w:val="28"/>
              </w:rPr>
              <w:br/>
            </w:r>
            <w:r>
              <w:rPr>
                <w:b/>
                <w:bCs/>
                <w:sz w:val="28"/>
                <w:szCs w:val="28"/>
              </w:rPr>
              <w:br/>
            </w:r>
          </w:p>
          <w:p w:rsidR="009F634F" w:rsidRDefault="009F634F">
            <w:pPr>
              <w:jc w:val="center"/>
              <w:rPr>
                <w:b/>
                <w:bCs/>
              </w:rPr>
            </w:pPr>
          </w:p>
          <w:p w:rsidR="009F634F" w:rsidRDefault="009F634F">
            <w:pPr>
              <w:jc w:val="center"/>
              <w:rPr>
                <w:b/>
                <w:bCs/>
                <w:lang w:val="vi-VN"/>
              </w:rPr>
            </w:pPr>
          </w:p>
          <w:p w:rsidR="009F634F" w:rsidRDefault="009F634F">
            <w:pPr>
              <w:rPr>
                <w:sz w:val="28"/>
                <w:szCs w:val="28"/>
              </w:rPr>
            </w:pPr>
            <w:r>
              <w:rPr>
                <w:b/>
                <w:bCs/>
              </w:rPr>
              <w:br/>
            </w:r>
            <w:r>
              <w:rPr>
                <w:b/>
                <w:bCs/>
                <w:sz w:val="28"/>
                <w:szCs w:val="28"/>
              </w:rPr>
              <w:t xml:space="preserve">              </w:t>
            </w:r>
            <w:r>
              <w:rPr>
                <w:b/>
                <w:bCs/>
                <w:sz w:val="28"/>
                <w:szCs w:val="28"/>
                <w:lang w:val="vi-VN"/>
              </w:rPr>
              <w:t xml:space="preserve">      </w:t>
            </w:r>
            <w:r>
              <w:rPr>
                <w:b/>
                <w:bCs/>
                <w:sz w:val="28"/>
                <w:szCs w:val="28"/>
              </w:rPr>
              <w:t>Rmah H’Bé Nét</w:t>
            </w:r>
          </w:p>
        </w:tc>
      </w:tr>
    </w:tbl>
    <w:p w:rsidR="009F634F" w:rsidRDefault="009F634F" w:rsidP="009F634F">
      <w:pPr>
        <w:spacing w:before="120" w:after="100" w:afterAutospacing="1"/>
      </w:pPr>
      <w:r>
        <w:t> </w:t>
      </w:r>
    </w:p>
    <w:sectPr w:rsidR="009F634F" w:rsidSect="008B00DA">
      <w:pgSz w:w="11906" w:h="16838"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B4A14"/>
    <w:multiLevelType w:val="hybridMultilevel"/>
    <w:tmpl w:val="E6B09036"/>
    <w:lvl w:ilvl="0" w:tplc="E97270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6C"/>
    <w:rsid w:val="00060B65"/>
    <w:rsid w:val="00157380"/>
    <w:rsid w:val="0016787F"/>
    <w:rsid w:val="00406D27"/>
    <w:rsid w:val="00730E6C"/>
    <w:rsid w:val="00736EB5"/>
    <w:rsid w:val="008B00DA"/>
    <w:rsid w:val="009C41B3"/>
    <w:rsid w:val="009F634F"/>
    <w:rsid w:val="00AD532A"/>
    <w:rsid w:val="00EC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ABF1"/>
  <w15:chartTrackingRefBased/>
  <w15:docId w15:val="{DF047C81-EAD4-43A9-941D-31EBF7C1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F634F"/>
    <w:pPr>
      <w:spacing w:before="100" w:beforeAutospacing="1" w:after="100" w:afterAutospacing="1"/>
    </w:pPr>
    <w:rPr>
      <w:sz w:val="29"/>
      <w:szCs w:val="29"/>
    </w:rPr>
  </w:style>
  <w:style w:type="paragraph" w:styleId="BalloonText">
    <w:name w:val="Balloon Text"/>
    <w:basedOn w:val="Normal"/>
    <w:link w:val="BalloonTextChar"/>
    <w:uiPriority w:val="99"/>
    <w:semiHidden/>
    <w:unhideWhenUsed/>
    <w:rsid w:val="008B00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0D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15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8</cp:revision>
  <cp:lastPrinted>2025-07-09T07:52:00Z</cp:lastPrinted>
  <dcterms:created xsi:type="dcterms:W3CDTF">2025-07-06T09:33:00Z</dcterms:created>
  <dcterms:modified xsi:type="dcterms:W3CDTF">2025-07-11T09:43:00Z</dcterms:modified>
</cp:coreProperties>
</file>